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A" w:rsidRPr="005A5527" w:rsidRDefault="0081299A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C12B05" w:rsidRDefault="00C34716" w:rsidP="00C347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B05">
        <w:rPr>
          <w:rFonts w:asciiTheme="minorHAnsi" w:hAnsiTheme="minorHAnsi" w:cstheme="minorHAnsi"/>
          <w:b/>
          <w:color w:val="000000"/>
          <w:sz w:val="22"/>
          <w:szCs w:val="22"/>
        </w:rPr>
        <w:t>Załącznik Nr 2</w:t>
      </w:r>
    </w:p>
    <w:p w:rsidR="00C34716" w:rsidRPr="005A5527" w:rsidRDefault="00C34716" w:rsidP="00C34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01A78" w:rsidRPr="00FC72CA" w:rsidRDefault="00D01A78" w:rsidP="00D01A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E9E">
        <w:rPr>
          <w:rFonts w:asciiTheme="minorHAnsi" w:hAnsiTheme="minorHAnsi" w:cstheme="minorHAnsi"/>
          <w:sz w:val="22"/>
          <w:szCs w:val="22"/>
        </w:rPr>
        <w:t>Na potrzeby postępowania o udzielenie zamówienia publiczneg</w:t>
      </w:r>
      <w:r w:rsidR="0022465D">
        <w:rPr>
          <w:rFonts w:asciiTheme="minorHAnsi" w:hAnsiTheme="minorHAnsi" w:cstheme="minorHAnsi"/>
          <w:sz w:val="22"/>
          <w:szCs w:val="22"/>
        </w:rPr>
        <w:t xml:space="preserve">o </w:t>
      </w:r>
      <w:bookmarkStart w:id="0" w:name="_GoBack"/>
      <w:r w:rsidR="0022465D" w:rsidRPr="00517BE1">
        <w:rPr>
          <w:rFonts w:asciiTheme="minorHAnsi" w:hAnsiTheme="minorHAnsi" w:cstheme="minorHAnsi"/>
          <w:b/>
          <w:sz w:val="22"/>
          <w:szCs w:val="22"/>
        </w:rPr>
        <w:t xml:space="preserve">nr referencyjny </w:t>
      </w:r>
      <w:bookmarkEnd w:id="0"/>
      <w:r w:rsidR="0022465D">
        <w:rPr>
          <w:rFonts w:asciiTheme="minorHAnsi" w:hAnsiTheme="minorHAnsi" w:cstheme="minorHAnsi"/>
          <w:sz w:val="22"/>
          <w:szCs w:val="22"/>
        </w:rPr>
        <w:br/>
      </w:r>
      <w:r w:rsidR="0022465D" w:rsidRPr="00FC72CA">
        <w:rPr>
          <w:rFonts w:asciiTheme="minorHAnsi" w:hAnsiTheme="minorHAnsi" w:cstheme="minorHAnsi"/>
          <w:b/>
          <w:sz w:val="22"/>
          <w:szCs w:val="22"/>
        </w:rPr>
        <w:t>ZWIK/DI/ZP-26</w:t>
      </w:r>
      <w:r w:rsidR="009C2822" w:rsidRPr="00FC72CA">
        <w:rPr>
          <w:rFonts w:asciiTheme="minorHAnsi" w:hAnsiTheme="minorHAnsi" w:cstheme="minorHAnsi"/>
          <w:b/>
          <w:sz w:val="22"/>
          <w:szCs w:val="22"/>
        </w:rPr>
        <w:t>/2022</w:t>
      </w:r>
      <w:r w:rsidRPr="00FC72CA">
        <w:rPr>
          <w:rFonts w:asciiTheme="minorHAnsi" w:hAnsiTheme="minorHAnsi" w:cstheme="minorHAnsi"/>
          <w:b/>
          <w:sz w:val="22"/>
          <w:szCs w:val="22"/>
        </w:rPr>
        <w:t xml:space="preserve"> pn. „Sukcesywna dostawa </w:t>
      </w:r>
      <w:proofErr w:type="spellStart"/>
      <w:r w:rsidRPr="00FC72CA">
        <w:rPr>
          <w:rFonts w:asciiTheme="minorHAnsi" w:hAnsiTheme="minorHAnsi" w:cstheme="minorHAnsi"/>
          <w:b/>
          <w:sz w:val="22"/>
          <w:szCs w:val="22"/>
        </w:rPr>
        <w:t>polielektrolitu</w:t>
      </w:r>
      <w:proofErr w:type="spellEnd"/>
      <w:r w:rsidRPr="00FC72CA">
        <w:rPr>
          <w:rFonts w:asciiTheme="minorHAnsi" w:hAnsiTheme="minorHAnsi" w:cstheme="minorHAnsi"/>
          <w:b/>
          <w:sz w:val="22"/>
          <w:szCs w:val="22"/>
        </w:rPr>
        <w:t xml:space="preserve"> emulsyjnego do zagęszczania osadu nadmiernego przy użyciu zagęszczacza ślimakowego firmy HUBER typ RoS2/2 dla Oczyszczalni Ścieków w Skawinie</w:t>
      </w:r>
      <w:r w:rsidR="00C05B8C" w:rsidRPr="00FC72CA">
        <w:rPr>
          <w:rFonts w:asciiTheme="minorHAnsi" w:hAnsiTheme="minorHAnsi" w:cstheme="minorHAnsi"/>
          <w:b/>
          <w:sz w:val="22"/>
          <w:szCs w:val="22"/>
        </w:rPr>
        <w:t>”</w:t>
      </w:r>
      <w:r w:rsidRPr="00FC72CA">
        <w:rPr>
          <w:rFonts w:asciiTheme="minorHAnsi" w:hAnsiTheme="minorHAnsi" w:cstheme="minorHAnsi"/>
          <w:b/>
          <w:sz w:val="22"/>
          <w:szCs w:val="22"/>
        </w:rPr>
        <w:t>.</w:t>
      </w: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81299A" w:rsidRPr="00D01A78" w:rsidRDefault="0081299A" w:rsidP="00D01A7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77829">
        <w:rPr>
          <w:rFonts w:asciiTheme="minorHAnsi" w:hAnsiTheme="minorHAnsi" w:cstheme="minorHAnsi"/>
          <w:sz w:val="22"/>
          <w:szCs w:val="22"/>
        </w:rPr>
        <w:t>Protokół  z przeprowadzonych prób technicznych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zagęszczania osadu na O</w:t>
      </w:r>
      <w:r w:rsidRPr="00B77829">
        <w:rPr>
          <w:rFonts w:asciiTheme="minorHAnsi" w:hAnsiTheme="minorHAnsi" w:cstheme="minorHAnsi"/>
          <w:sz w:val="22"/>
          <w:szCs w:val="22"/>
        </w:rPr>
        <w:t>czyszczalni ścieków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Pr="00B77829">
        <w:rPr>
          <w:rFonts w:asciiTheme="minorHAnsi" w:hAnsiTheme="minorHAnsi" w:cstheme="minorHAnsi"/>
          <w:sz w:val="22"/>
          <w:szCs w:val="22"/>
        </w:rPr>
        <w:t>w Skawinie</w:t>
      </w:r>
    </w:p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346"/>
        <w:gridCol w:w="41"/>
        <w:gridCol w:w="26"/>
        <w:gridCol w:w="1280"/>
        <w:gridCol w:w="36"/>
        <w:gridCol w:w="125"/>
        <w:gridCol w:w="335"/>
        <w:gridCol w:w="503"/>
        <w:gridCol w:w="505"/>
        <w:gridCol w:w="495"/>
        <w:gridCol w:w="166"/>
        <w:gridCol w:w="834"/>
        <w:gridCol w:w="1000"/>
      </w:tblGrid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4716" w:rsidRPr="005A5527" w:rsidRDefault="00C34716" w:rsidP="00C34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polimeru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4826" w:rsidRPr="005A5527" w:rsidTr="00B77829">
        <w:tc>
          <w:tcPr>
            <w:tcW w:w="2518" w:type="dxa"/>
            <w:vAlign w:val="center"/>
          </w:tcPr>
          <w:p w:rsidR="000F4826" w:rsidRPr="005A5527" w:rsidRDefault="000F482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przeprowadzania testu technicznego</w:t>
            </w:r>
          </w:p>
        </w:tc>
        <w:tc>
          <w:tcPr>
            <w:tcW w:w="6692" w:type="dxa"/>
            <w:gridSpan w:val="13"/>
          </w:tcPr>
          <w:p w:rsidR="000F4826" w:rsidRPr="005A5527" w:rsidRDefault="000F482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urządzenia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Prasa ślimakowa do zagęszczania osadu firmy HUBER Technology, typ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RoS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2/2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Wydajność prasy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A754CE" w:rsidP="00D01A7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754CE">
              <w:rPr>
                <w:rFonts w:asciiTheme="minorHAnsi" w:hAnsiTheme="minorHAnsi" w:cstheme="minorHAnsi"/>
                <w:b w:val="0"/>
                <w:sz w:val="22"/>
                <w:szCs w:val="22"/>
              </w:rPr>
              <w:t>16,5</w:t>
            </w:r>
            <w:r w:rsidR="00C34716" w:rsidRPr="00A754C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[m</w:t>
            </w:r>
            <w:r w:rsidR="00C34716" w:rsidRPr="00A754C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="00C34716" w:rsidRPr="00A754CE">
              <w:rPr>
                <w:rFonts w:asciiTheme="minorHAnsi" w:hAnsiTheme="minorHAnsi" w:cstheme="minorHAnsi"/>
                <w:b w:val="0"/>
                <w:sz w:val="22"/>
                <w:szCs w:val="22"/>
              </w:rPr>
              <w:t>/h]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osadu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D01A7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Osad nadmierny</w:t>
            </w: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 w:val="restart"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w osadzie podawanym do zagęszczania [%]</w:t>
            </w: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[kg/m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</w:p>
        </w:tc>
        <w:tc>
          <w:tcPr>
            <w:tcW w:w="1000" w:type="dxa"/>
            <w:vMerge w:val="restart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12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177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2728B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Średnie obciążenie zagęszczacza suchą masą podawanego osadu [kg/h]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2C9F" w:rsidRPr="005A5527" w:rsidTr="00B77829">
        <w:tc>
          <w:tcPr>
            <w:tcW w:w="2518" w:type="dxa"/>
            <w:vAlign w:val="center"/>
          </w:tcPr>
          <w:p w:rsidR="009F2C9F" w:rsidRPr="005A5527" w:rsidRDefault="009F2C9F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Stężenie roztworu flokulantu</w:t>
            </w:r>
          </w:p>
        </w:tc>
        <w:tc>
          <w:tcPr>
            <w:tcW w:w="1387" w:type="dxa"/>
            <w:gridSpan w:val="2"/>
          </w:tcPr>
          <w:p w:rsidR="009F2C9F" w:rsidRPr="005A5527" w:rsidRDefault="009F2C9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[%]</w:t>
            </w:r>
          </w:p>
        </w:tc>
        <w:tc>
          <w:tcPr>
            <w:tcW w:w="1343" w:type="dxa"/>
            <w:gridSpan w:val="3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[g/l]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8343F1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Ilość roztworu flokulantu podawanego do zagęszczacza [l/h]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B917B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Dawka godzinowa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flokulantu podawanego do zagęszczania [g/h]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Jednostkowe zużycie flokulantu [g/kg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68"/>
        </w:trPr>
        <w:tc>
          <w:tcPr>
            <w:tcW w:w="2518" w:type="dxa"/>
            <w:vMerge w:val="restart"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w osadzie po zagęszczeniu [%]</w:t>
            </w: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 w:val="restart"/>
            <w:vAlign w:val="center"/>
          </w:tcPr>
          <w:p w:rsidR="00580F60" w:rsidRPr="005A5527" w:rsidRDefault="00580F60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834" w:type="dxa"/>
            <w:gridSpan w:val="2"/>
            <w:vMerge w:val="restart"/>
          </w:tcPr>
          <w:p w:rsidR="00580F60" w:rsidRPr="005A5527" w:rsidRDefault="00580F60" w:rsidP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01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59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318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Align w:val="center"/>
          </w:tcPr>
          <w:p w:rsidR="003E4DB7" w:rsidRPr="005A5527" w:rsidRDefault="003E4DB7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Zużycie flokulantu w [kg] dla 1 [Mg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osadu, przy założeniu, że stężenie suchej masy osadu [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na wyjściu z zagęszczacza wynosi 5%.</w:t>
            </w:r>
          </w:p>
        </w:tc>
        <w:tc>
          <w:tcPr>
            <w:tcW w:w="3189" w:type="dxa"/>
            <w:gridSpan w:val="7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[kg/Mg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</w:tr>
    </w:tbl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645"/>
        <w:gridCol w:w="56"/>
        <w:gridCol w:w="1645"/>
        <w:gridCol w:w="1645"/>
      </w:tblGrid>
      <w:tr w:rsidR="003E4DB7" w:rsidRPr="005A5527" w:rsidTr="00B77829">
        <w:tc>
          <w:tcPr>
            <w:tcW w:w="2518" w:type="dxa"/>
            <w:vMerge w:val="restart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Zawiesina ogólna [mg/l]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1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3E4DB7" w:rsidRPr="005A5527" w:rsidRDefault="003E4DB7" w:rsidP="00B778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Wartość średnia [mg/l]</w:t>
            </w:r>
          </w:p>
        </w:tc>
        <w:tc>
          <w:tcPr>
            <w:tcW w:w="1645" w:type="dxa"/>
            <w:vMerge w:val="restart"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2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3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4</w:t>
            </w:r>
          </w:p>
        </w:tc>
        <w:tc>
          <w:tcPr>
            <w:tcW w:w="1701" w:type="dxa"/>
            <w:gridSpan w:val="2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2D6C" w:rsidRPr="005A5527" w:rsidTr="00B77829">
        <w:trPr>
          <w:trHeight w:val="486"/>
        </w:trPr>
        <w:tc>
          <w:tcPr>
            <w:tcW w:w="2518" w:type="dxa"/>
            <w:vMerge w:val="restart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Spełnienie warunków brzegowych</w:t>
            </w:r>
          </w:p>
        </w:tc>
        <w:tc>
          <w:tcPr>
            <w:tcW w:w="3346" w:type="dxa"/>
            <w:gridSpan w:val="2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zakresie stężenia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(min. 4%)</w:t>
            </w:r>
          </w:p>
        </w:tc>
        <w:tc>
          <w:tcPr>
            <w:tcW w:w="3346" w:type="dxa"/>
            <w:gridSpan w:val="3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D6C" w:rsidRPr="005A5527" w:rsidTr="00B77829">
        <w:trPr>
          <w:trHeight w:val="327"/>
        </w:trPr>
        <w:tc>
          <w:tcPr>
            <w:tcW w:w="2518" w:type="dxa"/>
            <w:vMerge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vAlign w:val="center"/>
          </w:tcPr>
          <w:p w:rsidR="00862D6C" w:rsidRPr="005A5527" w:rsidRDefault="00862D6C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sz w:val="22"/>
                <w:szCs w:val="22"/>
              </w:rPr>
              <w:t>W zakresie zawiesiny ogólnej</w:t>
            </w:r>
          </w:p>
        </w:tc>
        <w:tc>
          <w:tcPr>
            <w:tcW w:w="3346" w:type="dxa"/>
            <w:gridSpan w:val="3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62735" w:rsidRDefault="00162735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162735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BE715E" w:rsidRPr="005A5527" w:rsidRDefault="000409CF" w:rsidP="00BE715E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Przedstawiciel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>Wykonawcy</w:t>
      </w: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oświadcza , że nie wnosi uwag do przygotowanego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 xml:space="preserve">testu technicznego.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Na tym protokół zakończono . </w:t>
      </w:r>
    </w:p>
    <w:p w:rsidR="00BE715E" w:rsidRPr="005A5527" w:rsidRDefault="00BE715E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Protokół spisano w dwóch jednobrzmiących egzemplarzach po jednym dla każdej ze stron.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BE715E" w:rsidRPr="005A5527" w:rsidRDefault="00BE715E" w:rsidP="00BE715E">
      <w:pPr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  <w:t>............................................</w:t>
      </w:r>
    </w:p>
    <w:p w:rsidR="00BE715E" w:rsidRPr="005A5527" w:rsidRDefault="00BE715E" w:rsidP="00BE715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>(data i czytelny podpis upoważnionego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>(data i czytelny podpis upoważnionego</w:t>
      </w:r>
    </w:p>
    <w:p w:rsidR="0081299A" w:rsidRPr="005A5527" w:rsidRDefault="00BE715E" w:rsidP="00BE715E">
      <w:pPr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 xml:space="preserve">         przedstawiciela Wykonawcy)                           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przedstawiciela Zamawiającego)</w:t>
      </w:r>
    </w:p>
    <w:p w:rsidR="000409CF" w:rsidRPr="005A5527" w:rsidRDefault="000409CF">
      <w:pPr>
        <w:rPr>
          <w:rFonts w:asciiTheme="minorHAnsi" w:hAnsiTheme="minorHAnsi" w:cstheme="minorHAnsi"/>
          <w:bCs/>
          <w:sz w:val="22"/>
          <w:szCs w:val="22"/>
        </w:rPr>
      </w:pPr>
    </w:p>
    <w:sectPr w:rsidR="000409CF" w:rsidRPr="005A5527" w:rsidSect="00BA3BCA">
      <w:footerReference w:type="even" r:id="rId8"/>
      <w:footerReference w:type="default" r:id="rId9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E" w:rsidRDefault="0029646E">
      <w:r>
        <w:separator/>
      </w:r>
    </w:p>
  </w:endnote>
  <w:endnote w:type="continuationSeparator" w:id="0">
    <w:p w:rsidR="0029646E" w:rsidRDefault="002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9A" w:rsidRDefault="00BB17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2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99A" w:rsidRDefault="00812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389008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7277" w:rsidRPr="00597277" w:rsidRDefault="0059727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BB17F3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BB17F3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17BE1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BB17F3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BB17F3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BB17F3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17BE1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BB17F3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81299A" w:rsidRDefault="00812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E" w:rsidRDefault="0029646E">
      <w:r>
        <w:separator/>
      </w:r>
    </w:p>
  </w:footnote>
  <w:footnote w:type="continuationSeparator" w:id="0">
    <w:p w:rsidR="0029646E" w:rsidRDefault="0029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6B"/>
    <w:rsid w:val="0002632C"/>
    <w:rsid w:val="000409CF"/>
    <w:rsid w:val="00065111"/>
    <w:rsid w:val="00075AB0"/>
    <w:rsid w:val="0008565E"/>
    <w:rsid w:val="00086990"/>
    <w:rsid w:val="000A1CD1"/>
    <w:rsid w:val="000D5DCE"/>
    <w:rsid w:val="000E4FCB"/>
    <w:rsid w:val="000F4826"/>
    <w:rsid w:val="00107057"/>
    <w:rsid w:val="001264B1"/>
    <w:rsid w:val="00136017"/>
    <w:rsid w:val="00162735"/>
    <w:rsid w:val="00164C67"/>
    <w:rsid w:val="0017167A"/>
    <w:rsid w:val="001A4816"/>
    <w:rsid w:val="001F0B71"/>
    <w:rsid w:val="002152D3"/>
    <w:rsid w:val="0022465D"/>
    <w:rsid w:val="00236462"/>
    <w:rsid w:val="00245EE3"/>
    <w:rsid w:val="002728BC"/>
    <w:rsid w:val="0029646E"/>
    <w:rsid w:val="00297A72"/>
    <w:rsid w:val="00363918"/>
    <w:rsid w:val="00397824"/>
    <w:rsid w:val="003E4D35"/>
    <w:rsid w:val="003E4DB7"/>
    <w:rsid w:val="00403FA0"/>
    <w:rsid w:val="0040504F"/>
    <w:rsid w:val="0040659E"/>
    <w:rsid w:val="00407B28"/>
    <w:rsid w:val="00424BE8"/>
    <w:rsid w:val="00453234"/>
    <w:rsid w:val="00490168"/>
    <w:rsid w:val="004957C1"/>
    <w:rsid w:val="004B1718"/>
    <w:rsid w:val="004E53C4"/>
    <w:rsid w:val="004F2903"/>
    <w:rsid w:val="00517BE1"/>
    <w:rsid w:val="0055656B"/>
    <w:rsid w:val="00580F60"/>
    <w:rsid w:val="00597277"/>
    <w:rsid w:val="005A5527"/>
    <w:rsid w:val="005D6656"/>
    <w:rsid w:val="006121E3"/>
    <w:rsid w:val="00623B06"/>
    <w:rsid w:val="00677DB1"/>
    <w:rsid w:val="006A6229"/>
    <w:rsid w:val="006B6424"/>
    <w:rsid w:val="006C41EA"/>
    <w:rsid w:val="00751AF2"/>
    <w:rsid w:val="00766F75"/>
    <w:rsid w:val="00794C93"/>
    <w:rsid w:val="007A6D70"/>
    <w:rsid w:val="007E7AEC"/>
    <w:rsid w:val="0081299A"/>
    <w:rsid w:val="008343F1"/>
    <w:rsid w:val="00835911"/>
    <w:rsid w:val="00862D6C"/>
    <w:rsid w:val="0086329D"/>
    <w:rsid w:val="00886D6F"/>
    <w:rsid w:val="008D3D31"/>
    <w:rsid w:val="00941064"/>
    <w:rsid w:val="009765E8"/>
    <w:rsid w:val="009C2822"/>
    <w:rsid w:val="009C6C54"/>
    <w:rsid w:val="009D35F3"/>
    <w:rsid w:val="009F2C9F"/>
    <w:rsid w:val="00A0766A"/>
    <w:rsid w:val="00A2069F"/>
    <w:rsid w:val="00A24B8C"/>
    <w:rsid w:val="00A34B34"/>
    <w:rsid w:val="00A355B9"/>
    <w:rsid w:val="00A53DB6"/>
    <w:rsid w:val="00A754CE"/>
    <w:rsid w:val="00A8333C"/>
    <w:rsid w:val="00A92615"/>
    <w:rsid w:val="00A96D07"/>
    <w:rsid w:val="00AE022D"/>
    <w:rsid w:val="00B37675"/>
    <w:rsid w:val="00B547A3"/>
    <w:rsid w:val="00B62B02"/>
    <w:rsid w:val="00B77829"/>
    <w:rsid w:val="00B917BC"/>
    <w:rsid w:val="00BA3BCA"/>
    <w:rsid w:val="00BB17F3"/>
    <w:rsid w:val="00BE715E"/>
    <w:rsid w:val="00BF4728"/>
    <w:rsid w:val="00C05B8C"/>
    <w:rsid w:val="00C12B05"/>
    <w:rsid w:val="00C326F5"/>
    <w:rsid w:val="00C34716"/>
    <w:rsid w:val="00C46262"/>
    <w:rsid w:val="00CF0EFB"/>
    <w:rsid w:val="00D00E99"/>
    <w:rsid w:val="00D01A78"/>
    <w:rsid w:val="00D026C3"/>
    <w:rsid w:val="00D30D0D"/>
    <w:rsid w:val="00D45411"/>
    <w:rsid w:val="00D864C6"/>
    <w:rsid w:val="00DA3B02"/>
    <w:rsid w:val="00DA5DB8"/>
    <w:rsid w:val="00DB704E"/>
    <w:rsid w:val="00DD19B6"/>
    <w:rsid w:val="00E06D2C"/>
    <w:rsid w:val="00E27540"/>
    <w:rsid w:val="00E51E7B"/>
    <w:rsid w:val="00E8594E"/>
    <w:rsid w:val="00EC51D0"/>
    <w:rsid w:val="00F031A0"/>
    <w:rsid w:val="00F36071"/>
    <w:rsid w:val="00F561C0"/>
    <w:rsid w:val="00F56C33"/>
    <w:rsid w:val="00F613AE"/>
    <w:rsid w:val="00F66C01"/>
    <w:rsid w:val="00F87D43"/>
    <w:rsid w:val="00FA7B45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C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A3BC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BA3BCA"/>
  </w:style>
  <w:style w:type="paragraph" w:styleId="Stopka">
    <w:name w:val="footer"/>
    <w:basedOn w:val="Normalny"/>
    <w:link w:val="StopkaZnak"/>
    <w:uiPriority w:val="99"/>
    <w:rsid w:val="00BA3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BCA"/>
  </w:style>
  <w:style w:type="paragraph" w:styleId="Tekstpodstawowy">
    <w:name w:val="Body Text"/>
    <w:basedOn w:val="Normalny"/>
    <w:link w:val="TekstpodstawowyZnak"/>
    <w:uiPriority w:val="99"/>
    <w:unhideWhenUsed/>
    <w:rsid w:val="00C3471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716"/>
  </w:style>
  <w:style w:type="table" w:styleId="Tabela-Siatka">
    <w:name w:val="Table Grid"/>
    <w:basedOn w:val="Standardowy"/>
    <w:rsid w:val="00C3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72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DC5E-9DB8-4D9E-A419-46AF2B9C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Skawina , dnia 20</vt:lpstr>
    </vt:vector>
  </TitlesOfParts>
  <Company>oczyszcalnia&amp;company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, dnia 20</dc:title>
  <dc:creator>oczyszczalnia</dc:creator>
  <cp:lastModifiedBy>monika.najder</cp:lastModifiedBy>
  <cp:revision>7</cp:revision>
  <cp:lastPrinted>2021-09-30T12:25:00Z</cp:lastPrinted>
  <dcterms:created xsi:type="dcterms:W3CDTF">2022-08-08T10:06:00Z</dcterms:created>
  <dcterms:modified xsi:type="dcterms:W3CDTF">2022-09-22T07:43:00Z</dcterms:modified>
</cp:coreProperties>
</file>